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A1" w:rsidRPr="001A44A1" w:rsidRDefault="001A44A1">
      <w:pPr>
        <w:rPr>
          <w:noProof/>
          <w:sz w:val="20"/>
          <w:szCs w:val="20"/>
          <w:lang w:val="en-GB"/>
        </w:rPr>
      </w:pPr>
      <w:r w:rsidRPr="001A44A1">
        <w:rPr>
          <w:b/>
          <w:noProof/>
          <w:sz w:val="20"/>
          <w:szCs w:val="20"/>
          <w:lang w:val="en-GB"/>
        </w:rPr>
        <w:t>External stakeholders that are not directly associated with the company</w:t>
      </w:r>
      <w:r w:rsidRPr="001A44A1">
        <w:rPr>
          <w:noProof/>
          <w:sz w:val="20"/>
          <w:szCs w:val="20"/>
          <w:lang w:val="en-GB"/>
        </w:rPr>
        <w:cr/>
        <w:t>Local community</w:t>
      </w:r>
      <w:r w:rsidRPr="001A44A1">
        <w:rPr>
          <w:noProof/>
          <w:sz w:val="20"/>
          <w:szCs w:val="20"/>
          <w:lang w:val="en-GB"/>
        </w:rPr>
        <w:cr/>
        <w:t>Government and its agencies</w:t>
      </w:r>
      <w:r w:rsidRPr="001A44A1">
        <w:rPr>
          <w:noProof/>
          <w:sz w:val="20"/>
          <w:szCs w:val="20"/>
          <w:lang w:val="en-GB"/>
        </w:rPr>
        <w:cr/>
        <w:t>Industry associations</w:t>
      </w:r>
      <w:r w:rsidRPr="001A44A1">
        <w:rPr>
          <w:noProof/>
          <w:sz w:val="20"/>
          <w:szCs w:val="20"/>
          <w:lang w:val="en-GB"/>
        </w:rPr>
        <w:cr/>
        <w:t>NGOs</w:t>
      </w:r>
    </w:p>
    <w:p w:rsidR="001A44A1" w:rsidRPr="001A44A1" w:rsidRDefault="001A44A1">
      <w:pPr>
        <w:rPr>
          <w:noProof/>
          <w:sz w:val="20"/>
          <w:szCs w:val="20"/>
          <w:lang w:val="en-GB"/>
        </w:rPr>
      </w:pPr>
    </w:p>
    <w:p w:rsidR="001A44A1" w:rsidRPr="001A44A1" w:rsidRDefault="001A44A1">
      <w:pPr>
        <w:rPr>
          <w:noProof/>
          <w:sz w:val="20"/>
          <w:szCs w:val="20"/>
          <w:lang w:val="en-GB"/>
        </w:rPr>
      </w:pPr>
      <w:r w:rsidRPr="001A44A1">
        <w:rPr>
          <w:b/>
          <w:noProof/>
          <w:sz w:val="20"/>
          <w:szCs w:val="20"/>
          <w:lang w:val="en-GB"/>
        </w:rPr>
        <w:t>External stakeholders that are directly associated with the company</w:t>
      </w:r>
      <w:r w:rsidRPr="001A44A1">
        <w:rPr>
          <w:noProof/>
          <w:sz w:val="20"/>
          <w:szCs w:val="20"/>
          <w:lang w:val="en-GB"/>
        </w:rPr>
        <w:cr/>
        <w:t>Suppliers</w:t>
      </w:r>
      <w:r w:rsidRPr="001A44A1">
        <w:rPr>
          <w:noProof/>
          <w:sz w:val="20"/>
          <w:szCs w:val="20"/>
          <w:lang w:val="en-GB"/>
        </w:rPr>
        <w:cr/>
        <w:t>Creditors</w:t>
      </w:r>
      <w:r w:rsidRPr="001A44A1">
        <w:rPr>
          <w:noProof/>
          <w:sz w:val="20"/>
          <w:szCs w:val="20"/>
          <w:lang w:val="en-GB"/>
        </w:rPr>
        <w:cr/>
        <w:t>Competitors</w:t>
      </w:r>
      <w:r w:rsidRPr="001A44A1">
        <w:rPr>
          <w:noProof/>
          <w:sz w:val="20"/>
          <w:szCs w:val="20"/>
          <w:lang w:val="en-GB"/>
        </w:rPr>
        <w:cr/>
        <w:t>Customers</w:t>
      </w:r>
    </w:p>
    <w:p w:rsidR="001A44A1" w:rsidRPr="001A44A1" w:rsidRDefault="001A44A1">
      <w:pPr>
        <w:rPr>
          <w:noProof/>
          <w:sz w:val="20"/>
          <w:szCs w:val="20"/>
          <w:lang w:val="en-GB"/>
        </w:rPr>
      </w:pPr>
    </w:p>
    <w:p w:rsidR="001A44A1" w:rsidRPr="001A44A1" w:rsidRDefault="001A44A1">
      <w:pPr>
        <w:rPr>
          <w:noProof/>
          <w:sz w:val="20"/>
          <w:szCs w:val="20"/>
          <w:lang w:val="en-GB"/>
        </w:rPr>
      </w:pPr>
      <w:r w:rsidRPr="001A44A1">
        <w:rPr>
          <w:b/>
          <w:noProof/>
          <w:sz w:val="20"/>
          <w:szCs w:val="20"/>
          <w:lang w:val="en-GB"/>
        </w:rPr>
        <w:t>Internal stakeholders</w:t>
      </w:r>
      <w:r w:rsidRPr="001A44A1">
        <w:rPr>
          <w:noProof/>
          <w:sz w:val="20"/>
          <w:szCs w:val="20"/>
          <w:lang w:val="en-GB"/>
        </w:rPr>
        <w:cr/>
        <w:t>Governing bodies</w:t>
      </w:r>
      <w:r w:rsidRPr="001A44A1">
        <w:rPr>
          <w:noProof/>
          <w:sz w:val="20"/>
          <w:szCs w:val="20"/>
          <w:lang w:val="en-GB"/>
        </w:rPr>
        <w:cr/>
        <w:t>Management</w:t>
      </w:r>
      <w:r w:rsidRPr="001A44A1">
        <w:rPr>
          <w:noProof/>
          <w:sz w:val="20"/>
          <w:szCs w:val="20"/>
          <w:lang w:val="en-GB"/>
        </w:rPr>
        <w:cr/>
        <w:t>Employees</w:t>
      </w:r>
      <w:r w:rsidRPr="001A44A1">
        <w:rPr>
          <w:noProof/>
          <w:sz w:val="20"/>
          <w:szCs w:val="20"/>
          <w:lang w:val="en-GB"/>
        </w:rPr>
        <w:cr/>
        <w:t>Shareholders</w:t>
      </w:r>
    </w:p>
    <w:p w:rsidR="001A44A1" w:rsidRPr="001A44A1" w:rsidRDefault="001A44A1">
      <w:pPr>
        <w:rPr>
          <w:noProof/>
          <w:sz w:val="20"/>
          <w:szCs w:val="20"/>
        </w:rPr>
      </w:pPr>
    </w:p>
    <w:p w:rsidR="001A44A1" w:rsidRPr="001A44A1" w:rsidRDefault="001A44A1">
      <w:pPr>
        <w:rPr>
          <w:b/>
          <w:noProof/>
          <w:sz w:val="20"/>
          <w:szCs w:val="20"/>
        </w:rPr>
      </w:pPr>
      <w:r w:rsidRPr="001A44A1">
        <w:rPr>
          <w:b/>
          <w:noProof/>
          <w:sz w:val="20"/>
          <w:szCs w:val="20"/>
        </w:rPr>
        <w:t>Company</w:t>
      </w:r>
    </w:p>
    <w:p w:rsidR="00581E1B" w:rsidRDefault="003339FD">
      <w:bookmarkStart w:id="0" w:name="_GoBack"/>
      <w:bookmarkEnd w:id="0"/>
      <w:r>
        <w:rPr>
          <w:noProof/>
        </w:rPr>
        <w:drawing>
          <wp:inline distT="0" distB="0" distL="0" distR="0" wp14:anchorId="52C577F7">
            <wp:extent cx="5529580" cy="3773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1E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C3"/>
    <w:rsid w:val="001A44A1"/>
    <w:rsid w:val="003339FD"/>
    <w:rsid w:val="00581E1B"/>
    <w:rsid w:val="009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871D-764F-422A-8915-0FC8B1C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2016-10-03T09:15:00Z</dcterms:created>
  <dcterms:modified xsi:type="dcterms:W3CDTF">2016-10-04T10:43:00Z</dcterms:modified>
</cp:coreProperties>
</file>